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1C" w:rsidRDefault="0038021C" w:rsidP="006523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                                                                                                              Утверждаю</w:t>
      </w:r>
    </w:p>
    <w:p w:rsidR="0038021C" w:rsidRDefault="0038021C" w:rsidP="006523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педагогическом совете                                                                                  Директор школы                                                 Протокол  № 3                                                                                           _______ В.В. Левшина</w:t>
      </w:r>
    </w:p>
    <w:p w:rsidR="0038021C" w:rsidRDefault="0038021C" w:rsidP="006523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 13    »_мая_2015г.                                                            Приказ № 118 от 20.05.2015 года         </w:t>
      </w:r>
    </w:p>
    <w:p w:rsidR="0038021C" w:rsidRPr="006523AE" w:rsidRDefault="0038021C" w:rsidP="006523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21C" w:rsidRPr="006523AE" w:rsidRDefault="0038021C" w:rsidP="00652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3AE">
        <w:rPr>
          <w:rFonts w:ascii="Times New Roman" w:hAnsi="Times New Roman"/>
          <w:b/>
          <w:sz w:val="28"/>
          <w:szCs w:val="28"/>
        </w:rPr>
        <w:t>Кодекс</w:t>
      </w:r>
    </w:p>
    <w:p w:rsidR="0038021C" w:rsidRPr="006523AE" w:rsidRDefault="0038021C" w:rsidP="00652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3AE">
        <w:rPr>
          <w:rFonts w:ascii="Times New Roman" w:hAnsi="Times New Roman"/>
          <w:b/>
          <w:sz w:val="28"/>
          <w:szCs w:val="28"/>
        </w:rPr>
        <w:t>профессиональной этики педагогических работников</w:t>
      </w:r>
    </w:p>
    <w:p w:rsidR="0038021C" w:rsidRPr="006523AE" w:rsidRDefault="0038021C" w:rsidP="00652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3AE">
        <w:rPr>
          <w:rFonts w:ascii="Times New Roman" w:hAnsi="Times New Roman"/>
          <w:b/>
          <w:sz w:val="28"/>
          <w:szCs w:val="28"/>
        </w:rPr>
        <w:t>МОУ СОШ с. Песчаноозёрка</w:t>
      </w:r>
    </w:p>
    <w:p w:rsidR="0038021C" w:rsidRPr="006523AE" w:rsidRDefault="0038021C" w:rsidP="006523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21C" w:rsidRPr="00416EDD" w:rsidRDefault="0038021C" w:rsidP="00416ED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6ED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Кодекс профессиональной этики педагогических работников МОУ СОШ с. Песчаноозёрка (далее – Кодекс), разработан на основании положений Конституции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 – ФЗ « Об образовании в Российской Федерации, Указа Президента Российской Федерации»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597 «О мероприятиях по реализации государственной социальной политики»  и иных нормативных правовых актов Российской Федерации».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Кодекс представляет собой свод общих принципов профессиональной этики о основных правил поведения, которым рекомендуется руководствоваться педагогическим работникам МОУ СОШ с. Песчаноозёрка (далее – педагогические работники), независимо от занимаемой ими должности.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организации образовательной деятельности, рекомендуется соблюдать положения Кодекса в своей деятельности.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Целями Кодекса являются: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этических  норм и правил поведения педагогических работников для выполнения ими своей профессиональной деятельности;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укреплению авторитета педагогических работников организаций, осуществляющих профессиональную деятельность;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единых норм поведения педагогических работников.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Кодекс призван повысить эффективность выполнения педагогическими работниками своих трудовых обязанностей.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8021C" w:rsidRDefault="0038021C" w:rsidP="006523A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021C" w:rsidRPr="00416EDD" w:rsidRDefault="0038021C" w:rsidP="00C3688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6EDD">
        <w:rPr>
          <w:rFonts w:ascii="Times New Roman" w:hAnsi="Times New Roman"/>
          <w:b/>
          <w:sz w:val="28"/>
          <w:szCs w:val="28"/>
        </w:rPr>
        <w:t>2.  Этические правила поведения педагогических работников при выполнении ими трудовых обязанностей</w:t>
      </w:r>
    </w:p>
    <w:p w:rsidR="0038021C" w:rsidRDefault="0038021C" w:rsidP="00B745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Педагогические работники, сознавая ответственность перед государством, обществом и гражданами , призваны: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соблюдать правовые, нравственные и этические нормы;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уважать честь и достоинство обучающихся и других участников общеобразовательных отношений;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исключать действия, связанные с влиянием каких либо личных, имущественных (финансовых)и иных интересов, препятствующих добросовестному исполнению трудовых обязанностей;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этических, социальных групп и конфессий, способствовать межнациональному и межконфессиональному согласию обучающихся;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воздерживать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осуществляющую образовательную деятельность.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Педагогическим работникам надлежит принимать меры по недопущению коррупционно опасного поведения  педагогических работников, своим личным поведением подавать пример честности, беспристрастности и справедливости.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выполнении трудовых обязанностей педагогический работник не допускает: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Педагогическим работникам следует проявит корректность, выдержку, такт и внимательность в обращении с участниками общеобразовательных отношений, уважать их честь и достоинство, быть доступным для общения, открытым и доброжелательным.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8021C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021C" w:rsidRPr="00416EDD" w:rsidRDefault="0038021C" w:rsidP="00C36880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16EDD">
        <w:rPr>
          <w:rFonts w:ascii="Times New Roman" w:hAnsi="Times New Roman"/>
          <w:b/>
          <w:sz w:val="28"/>
          <w:szCs w:val="28"/>
        </w:rPr>
        <w:t>3. Ответственность за нарушение положений Кодекса</w:t>
      </w:r>
    </w:p>
    <w:p w:rsidR="0038021C" w:rsidRDefault="0038021C" w:rsidP="00C368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21C" w:rsidRDefault="0038021C" w:rsidP="00C368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Нарушение педагогическим работникам положений настоящего Кодекса рассматривается на заседаниях коллегиальных органов управления, предусмотренных уставом МОУ СОШ с. Песчаноозёрка и (или) комиссиях, по урегулированию споров, между участниками образовательных отношений.</w:t>
      </w:r>
    </w:p>
    <w:p w:rsidR="0038021C" w:rsidRPr="00C36880" w:rsidRDefault="0038021C" w:rsidP="00C368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Соблюдение педагогическим работником положений Кодекса может учитываться при проведении аттестации педагогическим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38021C" w:rsidRPr="00B745BD" w:rsidRDefault="0038021C" w:rsidP="00B745B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021C" w:rsidRPr="006523AE" w:rsidRDefault="0038021C" w:rsidP="006523A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21C" w:rsidRPr="006523AE" w:rsidRDefault="0038021C" w:rsidP="00652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021C" w:rsidRDefault="0038021C" w:rsidP="00B745BD">
      <w:pPr>
        <w:ind w:firstLine="284"/>
      </w:pPr>
    </w:p>
    <w:sectPr w:rsidR="0038021C" w:rsidSect="00C3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62F"/>
    <w:multiLevelType w:val="hybridMultilevel"/>
    <w:tmpl w:val="BC50D8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E51F5"/>
    <w:multiLevelType w:val="hybridMultilevel"/>
    <w:tmpl w:val="7F8490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508A7"/>
    <w:multiLevelType w:val="hybridMultilevel"/>
    <w:tmpl w:val="643A77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5F0BA1"/>
    <w:multiLevelType w:val="hybridMultilevel"/>
    <w:tmpl w:val="994466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3AE"/>
    <w:rsid w:val="001923FD"/>
    <w:rsid w:val="0038021C"/>
    <w:rsid w:val="00416EDD"/>
    <w:rsid w:val="004A0228"/>
    <w:rsid w:val="0053185C"/>
    <w:rsid w:val="006523AE"/>
    <w:rsid w:val="007F59C4"/>
    <w:rsid w:val="0081377C"/>
    <w:rsid w:val="00952C68"/>
    <w:rsid w:val="009C0B80"/>
    <w:rsid w:val="009F1A71"/>
    <w:rsid w:val="00A1513F"/>
    <w:rsid w:val="00A5750B"/>
    <w:rsid w:val="00B11506"/>
    <w:rsid w:val="00B745BD"/>
    <w:rsid w:val="00C3448C"/>
    <w:rsid w:val="00C36880"/>
    <w:rsid w:val="00CA2E1D"/>
    <w:rsid w:val="00D83E41"/>
    <w:rsid w:val="00E504F5"/>
    <w:rsid w:val="00E94125"/>
    <w:rsid w:val="00EB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1064</Words>
  <Characters>6069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5</cp:revision>
  <dcterms:created xsi:type="dcterms:W3CDTF">2015-09-29T01:00:00Z</dcterms:created>
  <dcterms:modified xsi:type="dcterms:W3CDTF">2015-10-13T00:18:00Z</dcterms:modified>
</cp:coreProperties>
</file>